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9D2A4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卧龙区南泰路以南、信臣路以北、南都路以东、邓禹路以西区域（第WL04-C1、C2、C3街坊）控制性详细规划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</w:p>
    <w:p w14:paraId="4D484CA4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公示方案</w:t>
      </w:r>
    </w:p>
    <w:p w14:paraId="59A9BE05">
      <w:pPr>
        <w:jc w:val="center"/>
        <w:rPr>
          <w:rFonts w:hint="eastAsia"/>
          <w:b/>
          <w:color w:val="auto"/>
          <w:sz w:val="44"/>
          <w:szCs w:val="44"/>
        </w:rPr>
      </w:pPr>
    </w:p>
    <w:p w14:paraId="1F97284B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为进一步完善规划体系，科学指导卧龙区南泰路以南、信臣路以北、南都路以东、邓禹路以西区域建设，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制了《卧龙区南泰路以南、信臣路以北、南都路以东、邓禹路以西区域（第WL04-C1、C2、C3街坊）控制性详细规划》。根据《城乡规划法》有关规定，为提高规划的科学性和合理性，现将规划草案予以公示，请广大市民提出宝贵意见。</w:t>
      </w:r>
    </w:p>
    <w:p w14:paraId="4002343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0BB8F3F7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2025年9月30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日—2025年10月30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</w:t>
      </w:r>
      <w:bookmarkStart w:id="0" w:name="_GoBack"/>
      <w:bookmarkEnd w:id="0"/>
    </w:p>
    <w:p w14:paraId="51F98C7E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132F11C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0A15ED0E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4D92EAD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5B4FAC9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2740253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1AD91011">
      <w:pPr>
        <w:ind w:firstLine="640" w:firstLineChars="20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eastAsia="zh-CN"/>
        </w:rPr>
        <w:t>规划简介</w:t>
      </w:r>
    </w:p>
    <w:p w14:paraId="00CD2B1E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规划区域位于南泰路以南、信臣路以北、南都路以东、邓禹路以西，规划总用地面积为31.28公顷（约合469.201亩）（以实测为准）。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4F076E33">
      <w:pPr>
        <w:ind w:firstLine="640" w:firstLineChars="20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规划主要图纸</w:t>
      </w:r>
    </w:p>
    <w:p w14:paraId="3A8CAC3A">
      <w:pPr>
        <w:numPr>
          <w:ilvl w:val="0"/>
          <w:numId w:val="0"/>
        </w:num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1.区位图</w:t>
      </w:r>
    </w:p>
    <w:p w14:paraId="0FEEB8B3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58435" cy="3717925"/>
            <wp:effectExtent l="0" t="0" r="18415" b="15875"/>
            <wp:docPr id="5" name="图片 5" descr="H:\52苏酒坊庄配地\01区域位置图.jpg0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52苏酒坊庄配地\01区域位置图.jpg01区域位置图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74BA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3ED15356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7AEB292E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5102A8F3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E1C9A03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E0A95AB">
      <w:pPr>
        <w:numPr>
          <w:ilvl w:val="0"/>
          <w:numId w:val="2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用地现状图</w:t>
      </w:r>
    </w:p>
    <w:p w14:paraId="5F900536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61610" cy="3720465"/>
            <wp:effectExtent l="0" t="0" r="15240" b="13335"/>
            <wp:docPr id="2" name="图片 2" descr="H:\52苏酒坊庄配地\04土地利用现状图.jpg04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52苏酒坊庄配地\04土地利用现状图.jpg04土地利用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9FC0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3.用地规划图</w:t>
      </w:r>
    </w:p>
    <w:p w14:paraId="318FDD23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3" name="图片 3" descr="H:\52苏酒坊庄配地\09土地利用规划图.jpg09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52苏酒坊庄配地\09土地利用规划图.jpg09土地利用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5D8E">
      <w:pPr>
        <w:numPr>
          <w:ilvl w:val="0"/>
          <w:numId w:val="0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F7C4BED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4.规划图则</w:t>
      </w: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41946AE6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03825" cy="3679190"/>
            <wp:effectExtent l="0" t="0" r="15875" b="16510"/>
            <wp:docPr id="4" name="图片 4" descr="C:/Users/dell/Desktop/微信图片_C1.jpg微信图片_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dell/Desktop/微信图片_C1.jpg微信图片_C1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785E">
      <w:pPr>
        <w:numPr>
          <w:ilvl w:val="0"/>
          <w:numId w:val="0"/>
        </w:numPr>
      </w:pPr>
    </w:p>
    <w:p w14:paraId="1530175E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03190" cy="3678555"/>
            <wp:effectExtent l="0" t="0" r="16510" b="17145"/>
            <wp:docPr id="1" name="图片 1" descr="C:/Users/dell/Desktop/微信图片_C2.jpg微信图片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dell/Desktop/微信图片_C2.jpg微信图片_C2"/>
                    <pic:cNvPicPr>
                      <a:picLocks noChangeAspect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2EF6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201920" cy="3677920"/>
            <wp:effectExtent l="0" t="0" r="17780" b="17780"/>
            <wp:docPr id="6" name="图片 6" descr="C:/Users/dell/Desktop/微信图片_20250930103722_67_335.jpg微信图片_20250930103722_67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dell/Desktop/微信图片_20250930103722_67_335.jpg微信图片_20250930103722_67_335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526DC4"/>
    <w:multiLevelType w:val="singleLevel"/>
    <w:tmpl w:val="E3526DC4"/>
    <w:lvl w:ilvl="0" w:tentative="0">
      <w:start w:val="1"/>
      <w:numFmt w:val="chineseCounting"/>
      <w:pStyle w:val="5"/>
      <w:suff w:val="space"/>
      <w:lvlText w:val="第%1章"/>
      <w:lvlJc w:val="left"/>
      <w:rPr>
        <w:rFonts w:hint="eastAsia"/>
      </w:rPr>
    </w:lvl>
  </w:abstractNum>
  <w:abstractNum w:abstractNumId="1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86F01"/>
    <w:rsid w:val="04CA0FC9"/>
    <w:rsid w:val="0AEA46D2"/>
    <w:rsid w:val="0BDC4F27"/>
    <w:rsid w:val="1A766C39"/>
    <w:rsid w:val="1C4D4C2E"/>
    <w:rsid w:val="39FD24B3"/>
    <w:rsid w:val="43CD2EAE"/>
    <w:rsid w:val="4C256122"/>
    <w:rsid w:val="571341A2"/>
    <w:rsid w:val="58194B6F"/>
    <w:rsid w:val="67E86F01"/>
    <w:rsid w:val="6CC42985"/>
    <w:rsid w:val="762D624A"/>
    <w:rsid w:val="7706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5">
    <w:name w:val="村庄规划一级标题"/>
    <w:basedOn w:val="2"/>
    <w:qFormat/>
    <w:uiPriority w:val="0"/>
    <w:pPr>
      <w:numPr>
        <w:ilvl w:val="0"/>
        <w:numId w:val="1"/>
      </w:numPr>
      <w:spacing w:before="100" w:beforeLines="100" w:after="100" w:afterLines="100" w:line="400" w:lineRule="exact"/>
    </w:pPr>
    <w:rPr>
      <w:rFonts w:asciiTheme="majorAscii" w:hAnsiTheme="majorAscii" w:eastAsiaTheme="majorEastAsia" w:cstheme="majorEastAsia"/>
      <w:bCs/>
      <w:color w:val="000000" w:themeColor="text1"/>
      <w:sz w:val="36"/>
      <w:szCs w:val="36"/>
      <w14:textFill>
        <w14:solidFill>
          <w14:schemeClr w14:val="tx1"/>
        </w14:solidFill>
      </w14:textFill>
    </w:rPr>
  </w:style>
  <w:style w:type="paragraph" w:customStyle="1" w:styleId="6">
    <w:name w:val="村庄规划三级标题"/>
    <w:basedOn w:val="2"/>
    <w:qFormat/>
    <w:uiPriority w:val="0"/>
    <w:pPr>
      <w:ind w:firstLine="723" w:firstLineChars="200"/>
      <w:outlineLvl w:val="2"/>
    </w:pPr>
    <w:rPr>
      <w:rFonts w:asciiTheme="minorAscii" w:hAnsiTheme="minorAscii"/>
      <w:color w:val="000000" w:themeColor="text1"/>
      <w:sz w:val="28"/>
      <w14:textFill>
        <w14:solidFill>
          <w14:schemeClr w14:val="tx1"/>
        </w14:solidFill>
      </w14:textFill>
    </w:rPr>
  </w:style>
  <w:style w:type="paragraph" w:customStyle="1" w:styleId="7">
    <w:name w:val="村庄规划二级标题"/>
    <w:basedOn w:val="2"/>
    <w:qFormat/>
    <w:uiPriority w:val="0"/>
    <w:pPr>
      <w:jc w:val="left"/>
      <w:outlineLvl w:val="1"/>
    </w:pPr>
    <w:rPr>
      <w:rFonts w:asciiTheme="minorAscii" w:hAnsiTheme="minorAscii" w:cstheme="minorEastAsia"/>
      <w:bCs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480</Words>
  <Characters>573</Characters>
  <Lines>0</Lines>
  <Paragraphs>0</Paragraphs>
  <TotalTime>53</TotalTime>
  <ScaleCrop>false</ScaleCrop>
  <LinksUpToDate>false</LinksUpToDate>
  <CharactersWithSpaces>574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2025-07-08T02:25:00Z</dcterms:created>
  <dc:creator>夏若微白</dc:creator>
  <cp:lastModifiedBy>。离  。</cp:lastModifiedBy>
  <dcterms:modified xsi:type="dcterms:W3CDTF">2025-09-30T03:14:42Z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95C17F7C83C342A2950BB4CE156919B7_13</vt:lpwstr>
  </property>
  <property fmtid="{D5CDD505-2E9C-101B-9397-08002B2CF9AE}" pid="4" name="KSOTemplateDocerSaveRecord">
    <vt:lpwstr>eyJoZGlkIjoiZWMxMzk2ZjA0YWE4MmRkNjQxMWI1ZGVjODM0YTBhYWUiLCJ1c2VySWQiOiIyMTYzNDUyMjQifQ==</vt:lpwstr>
  </property>
</Properties>
</file>