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32C3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卧龙区雪枫路以南、车站路以西区域</w:t>
      </w:r>
    </w:p>
    <w:p w14:paraId="5088B84F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（第WL35-A4、A5、A6、A7、A8街坊）</w:t>
      </w:r>
    </w:p>
    <w:p w14:paraId="1095BF86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》公示方案</w:t>
      </w:r>
    </w:p>
    <w:p w14:paraId="7053DB94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卧龙区雪枫路以南、车站路以西区域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卧龙区雪枫路以南、车站路以西区域（第WL35-A4、A5、A6、A7、A8街坊）控制性详细规划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2A804C4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4937D66F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卧龙区岐黄路以东、雪枫路以南、车站路以西、高科大街以北区域，规划总用地面积为235036.21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（约合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352.554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依据和遵循。</w:t>
      </w:r>
    </w:p>
    <w:p w14:paraId="2DFAD2C2">
      <w:pPr>
        <w:ind w:firstLine="640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718FB081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F0A8B4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A16063E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9CBF09B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3949817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25733E7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41CCBA4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97520D2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D51835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72CEE0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1B92EB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1AC7885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BAFFA7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B7A330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C5F48D7">
      <w:pPr>
        <w:ind w:firstLine="562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623570</wp:posOffset>
            </wp:positionH>
            <wp:positionV relativeFrom="page">
              <wp:posOffset>1700530</wp:posOffset>
            </wp:positionV>
            <wp:extent cx="4264025" cy="6032500"/>
            <wp:effectExtent l="0" t="0" r="3175" b="6350"/>
            <wp:wrapTopAndBottom/>
            <wp:docPr id="6" name="图片 6" descr="E:/工作/2025/10月/学校/成果10.20/四十四小/10.20/01区位图.jpg0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工作/2025/10月/学校/成果10.20/四十四小/10.20/01区位图.jpg01区位图"/>
                    <pic:cNvPicPr>
                      <a:picLocks noChangeAspect="1"/>
                    </pic:cNvPicPr>
                  </pic:nvPicPr>
                  <pic:blipFill>
                    <a:blip r:embed="rId4"/>
                    <a:srcRect l="47" r="47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A393792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D15A00E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9276B1B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A29CB88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4998D5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E163A83">
      <w:pPr>
        <w:numPr>
          <w:ilvl w:val="0"/>
          <w:numId w:val="1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2956BE8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161290</wp:posOffset>
            </wp:positionV>
            <wp:extent cx="4264025" cy="6032500"/>
            <wp:effectExtent l="0" t="0" r="3175" b="6350"/>
            <wp:wrapTopAndBottom/>
            <wp:docPr id="1" name="图片 1" descr="D:/审查/2025.11.13/25.11.18公示/《卧龙区雪枫路以南、车站路以西区域（第WL35-A4、A5、A6、A7、A8街坊）控制性详细规划》公示稿.docx.jpg《卧龙区雪枫路以南、车站路以西区域（第WL35-A4、A5、A6、A7、A8街坊）控制性详细规划》公示稿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审查/2025.11.13/25.11.18公示/《卧龙区雪枫路以南、车站路以西区域（第WL35-A4、A5、A6、A7、A8街坊）控制性详细规划》公示稿.docx.jpg《卧龙区雪枫路以南、车站路以西区域（第WL35-A4、A5、A6、A7、A8街坊）控制性详细规划》公示稿.docx"/>
                    <pic:cNvPicPr>
                      <a:picLocks noChangeAspect="1"/>
                    </pic:cNvPicPr>
                  </pic:nvPicPr>
                  <pic:blipFill>
                    <a:blip r:embed="rId5"/>
                    <a:srcRect l="47" r="47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74F7C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772346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5F4BB0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404827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5A42FD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658495</wp:posOffset>
            </wp:positionH>
            <wp:positionV relativeFrom="page">
              <wp:posOffset>1468755</wp:posOffset>
            </wp:positionV>
            <wp:extent cx="4264025" cy="6032500"/>
            <wp:effectExtent l="0" t="0" r="3175" b="6350"/>
            <wp:wrapTopAndBottom/>
            <wp:docPr id="2" name="图片 2" descr="C:/Users/JING/Desktop/04用地规划图.jpg04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JING/Desktop/04用地规划图.jpg04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rcRect l="47" r="47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4316219E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CF9FD0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9633E25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4BAB5F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FF5F9FF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366B5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336EC8D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5890" cy="3689985"/>
            <wp:effectExtent l="0" t="0" r="3810" b="5715"/>
            <wp:docPr id="10" name="图片 10" descr="WL35-A6街坊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L35-A6街坊图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A1E7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15F33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5890" cy="3689985"/>
            <wp:effectExtent l="0" t="0" r="3810" b="5715"/>
            <wp:docPr id="7" name="图片 7" descr="WL35-A8街坊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L35-A8街坊图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A1AE"/>
    <w:multiLevelType w:val="singleLevel"/>
    <w:tmpl w:val="D6B9A1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28C664A"/>
    <w:rsid w:val="03092085"/>
    <w:rsid w:val="030A5950"/>
    <w:rsid w:val="044F0764"/>
    <w:rsid w:val="0466121E"/>
    <w:rsid w:val="050D7399"/>
    <w:rsid w:val="05133C63"/>
    <w:rsid w:val="087D7F38"/>
    <w:rsid w:val="088E5CA1"/>
    <w:rsid w:val="08FE14C7"/>
    <w:rsid w:val="0A3E37D4"/>
    <w:rsid w:val="0A886720"/>
    <w:rsid w:val="0AB67731"/>
    <w:rsid w:val="0B792C38"/>
    <w:rsid w:val="0CAE5481"/>
    <w:rsid w:val="0D1C022F"/>
    <w:rsid w:val="0E4A5120"/>
    <w:rsid w:val="0EB60AB2"/>
    <w:rsid w:val="0F816617"/>
    <w:rsid w:val="0F9067A2"/>
    <w:rsid w:val="1032561E"/>
    <w:rsid w:val="10EF74F9"/>
    <w:rsid w:val="11FF1362"/>
    <w:rsid w:val="13172CDE"/>
    <w:rsid w:val="139F36F0"/>
    <w:rsid w:val="15806B32"/>
    <w:rsid w:val="15F731EB"/>
    <w:rsid w:val="16AC081D"/>
    <w:rsid w:val="17BB03EC"/>
    <w:rsid w:val="18603BEF"/>
    <w:rsid w:val="19CE1207"/>
    <w:rsid w:val="1B304732"/>
    <w:rsid w:val="1DC62C7A"/>
    <w:rsid w:val="1DDA6280"/>
    <w:rsid w:val="1E6908EA"/>
    <w:rsid w:val="1E84183C"/>
    <w:rsid w:val="1F054161"/>
    <w:rsid w:val="1F454ADD"/>
    <w:rsid w:val="1F4E188E"/>
    <w:rsid w:val="215F5FD5"/>
    <w:rsid w:val="2163507E"/>
    <w:rsid w:val="216F5067"/>
    <w:rsid w:val="22733F26"/>
    <w:rsid w:val="22A01F0E"/>
    <w:rsid w:val="236E0CE7"/>
    <w:rsid w:val="23866721"/>
    <w:rsid w:val="23B4085A"/>
    <w:rsid w:val="246B0F38"/>
    <w:rsid w:val="24B14EB3"/>
    <w:rsid w:val="24E16DAD"/>
    <w:rsid w:val="255F2A47"/>
    <w:rsid w:val="25C6065F"/>
    <w:rsid w:val="25DB3A00"/>
    <w:rsid w:val="26272596"/>
    <w:rsid w:val="26362069"/>
    <w:rsid w:val="26606A77"/>
    <w:rsid w:val="270418FA"/>
    <w:rsid w:val="27BF3F2A"/>
    <w:rsid w:val="28C47A9D"/>
    <w:rsid w:val="29557225"/>
    <w:rsid w:val="2A790107"/>
    <w:rsid w:val="2A9D2091"/>
    <w:rsid w:val="2C39690E"/>
    <w:rsid w:val="2C8B4122"/>
    <w:rsid w:val="2D356688"/>
    <w:rsid w:val="2D65658A"/>
    <w:rsid w:val="2DA873F6"/>
    <w:rsid w:val="2E8B0409"/>
    <w:rsid w:val="2F110F46"/>
    <w:rsid w:val="2F407445"/>
    <w:rsid w:val="30027BE8"/>
    <w:rsid w:val="31F664E1"/>
    <w:rsid w:val="326F2009"/>
    <w:rsid w:val="327161A3"/>
    <w:rsid w:val="32867865"/>
    <w:rsid w:val="32CE4D68"/>
    <w:rsid w:val="33182487"/>
    <w:rsid w:val="33E10ACB"/>
    <w:rsid w:val="36C070BE"/>
    <w:rsid w:val="39753872"/>
    <w:rsid w:val="39FE4185"/>
    <w:rsid w:val="3BAA1601"/>
    <w:rsid w:val="3CEB717E"/>
    <w:rsid w:val="3DD57B16"/>
    <w:rsid w:val="3F272DF1"/>
    <w:rsid w:val="3F460455"/>
    <w:rsid w:val="3F7153F9"/>
    <w:rsid w:val="40134B17"/>
    <w:rsid w:val="40692863"/>
    <w:rsid w:val="40937209"/>
    <w:rsid w:val="41517290"/>
    <w:rsid w:val="428C5E46"/>
    <w:rsid w:val="449D5D15"/>
    <w:rsid w:val="453A30FC"/>
    <w:rsid w:val="477945A5"/>
    <w:rsid w:val="47BE4F54"/>
    <w:rsid w:val="49142964"/>
    <w:rsid w:val="49615ED4"/>
    <w:rsid w:val="4AA67DEA"/>
    <w:rsid w:val="4AFF47E8"/>
    <w:rsid w:val="4B5479DD"/>
    <w:rsid w:val="4B6B3A78"/>
    <w:rsid w:val="4B7778F3"/>
    <w:rsid w:val="4CDF25AC"/>
    <w:rsid w:val="4D4065FD"/>
    <w:rsid w:val="4DCA28A4"/>
    <w:rsid w:val="4EF74DC6"/>
    <w:rsid w:val="51081827"/>
    <w:rsid w:val="511931FB"/>
    <w:rsid w:val="523D15BE"/>
    <w:rsid w:val="52B21B59"/>
    <w:rsid w:val="53536E98"/>
    <w:rsid w:val="53B61F77"/>
    <w:rsid w:val="56393AE1"/>
    <w:rsid w:val="569D042A"/>
    <w:rsid w:val="56A838B0"/>
    <w:rsid w:val="56A874FB"/>
    <w:rsid w:val="56E82CCA"/>
    <w:rsid w:val="579074F5"/>
    <w:rsid w:val="581A4428"/>
    <w:rsid w:val="59182B5D"/>
    <w:rsid w:val="597D105F"/>
    <w:rsid w:val="59CA3C2C"/>
    <w:rsid w:val="5A105AE3"/>
    <w:rsid w:val="5BD502B8"/>
    <w:rsid w:val="5C35267E"/>
    <w:rsid w:val="5C441A74"/>
    <w:rsid w:val="5CA67033"/>
    <w:rsid w:val="5DB27673"/>
    <w:rsid w:val="5DDB792E"/>
    <w:rsid w:val="5DFC499E"/>
    <w:rsid w:val="5E583BDE"/>
    <w:rsid w:val="5E84421D"/>
    <w:rsid w:val="5EB57243"/>
    <w:rsid w:val="60592DE5"/>
    <w:rsid w:val="636053FC"/>
    <w:rsid w:val="64C401B0"/>
    <w:rsid w:val="65363F24"/>
    <w:rsid w:val="655D7702"/>
    <w:rsid w:val="66442F42"/>
    <w:rsid w:val="67E85689"/>
    <w:rsid w:val="68923621"/>
    <w:rsid w:val="68F77E6E"/>
    <w:rsid w:val="6A453508"/>
    <w:rsid w:val="6A9E1186"/>
    <w:rsid w:val="6B402E01"/>
    <w:rsid w:val="6BCC7DD4"/>
    <w:rsid w:val="6C391B09"/>
    <w:rsid w:val="6CB30550"/>
    <w:rsid w:val="6E015593"/>
    <w:rsid w:val="6ECA621D"/>
    <w:rsid w:val="6F4162E7"/>
    <w:rsid w:val="6FB9324C"/>
    <w:rsid w:val="702532F1"/>
    <w:rsid w:val="70E655C0"/>
    <w:rsid w:val="71987BA6"/>
    <w:rsid w:val="7306762B"/>
    <w:rsid w:val="76DD59DF"/>
    <w:rsid w:val="772D6E8E"/>
    <w:rsid w:val="78622F0F"/>
    <w:rsid w:val="7881167C"/>
    <w:rsid w:val="78856B64"/>
    <w:rsid w:val="78A31478"/>
    <w:rsid w:val="798E4E76"/>
    <w:rsid w:val="7A4822D7"/>
    <w:rsid w:val="7A8B32A2"/>
    <w:rsid w:val="7B476A33"/>
    <w:rsid w:val="7DF76411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451</Words>
  <Characters>554</Characters>
  <Lines>4</Lines>
  <Paragraphs>1</Paragraphs>
  <TotalTime>11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G郭君</cp:lastModifiedBy>
  <dcterms:modified xsi:type="dcterms:W3CDTF">2025-11-20T08:33:11Z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8E92FAACE9194AC9A7A7EAC46912734A_13</vt:lpwstr>
  </property>
  <property fmtid="{D5CDD505-2E9C-101B-9397-08002B2CF9AE}" pid="4" name="KSOTemplateDocerSaveRecord">
    <vt:lpwstr>eyJoZGlkIjoiYTNlZTRlYWY1NWJmMDI4NjU4YTg0YTJmNjRhOTkzZWQiLCJ1c2VySWQiOiIyMjc1OTEwOTgifQ==</vt:lpwstr>
  </property>
</Properties>
</file>