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00EF3"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</w:rPr>
        <w:t>《</w:t>
      </w:r>
      <w:r>
        <w:rPr>
          <w:rFonts w:hint="eastAsia" w:asciiTheme="minorEastAsia" w:hAnsiTheme="minorEastAsia"/>
          <w:b/>
          <w:bCs/>
          <w:color w:val="000000" w:themeColor="text1"/>
          <w:sz w:val="44"/>
          <w:szCs w:val="44"/>
        </w:rPr>
        <w:t>宛城区京宛大道以南、孔明大道以西区域（第WQ01-A1、第WL04-D1街坊)</w:t>
      </w:r>
      <w:r>
        <w:rPr>
          <w:rFonts w:hint="eastAsia" w:asciiTheme="minorEastAsia" w:hAnsiTheme="minorEastAsia"/>
          <w:b/>
          <w:color w:val="000000" w:themeColor="text1"/>
          <w:sz w:val="44"/>
          <w:szCs w:val="44"/>
        </w:rPr>
        <w:t>控制性</w:t>
      </w:r>
    </w:p>
    <w:p w14:paraId="6E1E3A68">
      <w:pPr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</w:rPr>
        <w:t>详细规划》公示方案</w:t>
      </w:r>
    </w:p>
    <w:p w14:paraId="53C1E986">
      <w:pPr>
        <w:jc w:val="center"/>
        <w:rPr>
          <w:b/>
          <w:color w:val="000000" w:themeColor="text1"/>
          <w:sz w:val="44"/>
          <w:szCs w:val="44"/>
        </w:rPr>
      </w:pPr>
    </w:p>
    <w:p w14:paraId="345AE701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为进一步完善规划体系，科学指导京宛大道以南、孔明大道以西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区域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建设，我局组织编制了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宛城区京宛大道以南、孔明大道以西区域（第WQ01-A1、第WL04-D1街坊)控制性详细规划》。根据《城乡规划法》有关规定，为提高规划的科学性和合理性，现将规划草案予以公示，请广大市民提出宝贵意见。</w:t>
      </w:r>
    </w:p>
    <w:p w14:paraId="5F79FD04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一、公示时间</w:t>
      </w:r>
    </w:p>
    <w:p w14:paraId="3218DE6B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2026年6月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日—2026年7月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日</w:t>
      </w:r>
    </w:p>
    <w:p w14:paraId="026EEFF5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二、公示方式和地点</w:t>
      </w:r>
    </w:p>
    <w:p w14:paraId="527895C8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网上公示：</w:t>
      </w:r>
      <w:r>
        <w:fldChar w:fldCharType="begin"/>
      </w:r>
      <w:r>
        <w:instrText xml:space="preserve"> HYPERLINK "http://nygtzy.nanyang.gov.cn/"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http://nygtzy.nanyang.gov.cn/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(市自然资源和规划局官网)</w:t>
      </w:r>
    </w:p>
    <w:p w14:paraId="50F996C4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三、公示意见反馈方式</w:t>
      </w:r>
    </w:p>
    <w:p w14:paraId="507E4140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（一）电话反馈至市自然资源和规划局，联系电话：0377-63190907。</w:t>
      </w:r>
    </w:p>
    <w:p w14:paraId="5E6EC6E2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（二）邮件反馈。发送邮件至市自然资源和规划局邮箱nysghjfzk@163.com，请注明“规划公示意见”字样，并留下相应联系方式。</w:t>
      </w:r>
    </w:p>
    <w:p w14:paraId="732A8C6D">
      <w:pPr>
        <w:snapToGrid w:val="0"/>
        <w:spacing w:line="620" w:lineRule="exact"/>
        <w:textAlignment w:val="baseline"/>
        <w:rPr>
          <w:rFonts w:ascii="仿宋" w:hAnsi="仿宋" w:eastAsia="仿宋" w:cs="仿宋"/>
          <w:color w:val="000000" w:themeColor="text1"/>
          <w:sz w:val="32"/>
          <w:szCs w:val="32"/>
        </w:rPr>
      </w:pPr>
    </w:p>
    <w:p w14:paraId="7D791010">
      <w:pPr>
        <w:snapToGrid w:val="0"/>
        <w:spacing w:line="620" w:lineRule="exact"/>
        <w:ind w:firstLine="640"/>
        <w:textAlignment w:val="baseline"/>
        <w:rPr>
          <w:rFonts w:ascii="黑体" w:hAnsi="黑体" w:eastAsia="黑体" w:cs="黑体"/>
          <w:b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</w:rPr>
        <w:t>四、公示主要内容</w:t>
      </w:r>
    </w:p>
    <w:p w14:paraId="38E0EE07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（一）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  <w:t>规划简介</w:t>
      </w:r>
    </w:p>
    <w:p w14:paraId="10EEE12E">
      <w:pPr>
        <w:snapToGrid w:val="0"/>
        <w:spacing w:line="620" w:lineRule="exact"/>
        <w:ind w:firstLine="64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规划区域位于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</w:rPr>
        <w:t>京宛大道以南、孔明大道以西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，规划总用地面积为779845.38㎡（1169.768亩）。规划方案充分落实上位规划和相关规范要求，能够满足用地使用需求，为该区域建设活动提供依据和遵循。</w:t>
      </w:r>
    </w:p>
    <w:p w14:paraId="340A4CEF">
      <w:pPr>
        <w:ind w:firstLine="640" w:firstLineChars="200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（二）</w:t>
      </w: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  <w:t>规划主要图纸</w:t>
      </w:r>
    </w:p>
    <w:p w14:paraId="4F6AA745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t>1.区位图</w:t>
      </w:r>
    </w:p>
    <w:p w14:paraId="601C381D">
      <w:pPr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5795010" cy="4093845"/>
            <wp:effectExtent l="0" t="0" r="15240" b="1905"/>
            <wp:docPr id="2" name="图片 2" descr="E:/01、所做项目/05南阳项目/22.工院/1.图纸/公示图纸/01区位分析图 .jpg01区位分析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01、所做项目/05南阳项目/22.工院/1.图纸/公示图纸/01区位分析图 .jpg01区位分析图 "/>
                    <pic:cNvPicPr>
                      <a:picLocks noChangeAspect="1"/>
                    </pic:cNvPicPr>
                  </pic:nvPicPr>
                  <pic:blipFill>
                    <a:blip r:embed="rId4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579501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97F24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2A92CF52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FE8CD9F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56987734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6C65B338">
      <w:pPr>
        <w:numPr>
          <w:ilvl w:val="0"/>
          <w:numId w:val="1"/>
        </w:num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t>用地现状图</w:t>
      </w:r>
    </w:p>
    <w:p w14:paraId="22B0EC86">
      <w:pPr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4888865" cy="3453765"/>
            <wp:effectExtent l="0" t="0" r="6985" b="13335"/>
            <wp:docPr id="10" name="图片 10" descr="E:/01、所做项目/05南阳项目/22.工院/1.图纸/公示图纸/04用地现状图 .jpg04用地现状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:/01、所做项目/05南阳项目/22.工院/1.图纸/公示图纸/04用地现状图 .jpg04用地现状图 "/>
                    <pic:cNvPicPr>
                      <a:picLocks noChangeAspect="1"/>
                    </pic:cNvPicPr>
                  </pic:nvPicPr>
                  <pic:blipFill>
                    <a:blip r:embed="rId5"/>
                    <a:srcRect l="9" r="9"/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345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C0B56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9CB60F0">
      <w:pPr>
        <w:numPr>
          <w:ilvl w:val="0"/>
          <w:numId w:val="1"/>
        </w:num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t>用地规划图</w:t>
      </w:r>
    </w:p>
    <w:p w14:paraId="6C488EE8">
      <w:pPr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4864100" cy="3436620"/>
            <wp:effectExtent l="0" t="0" r="12700" b="11430"/>
            <wp:docPr id="11" name="图片 11" descr="E:/01、所做项目/05南阳项目/22.工院/1.图纸/公示图纸/05用地规划图 .jpg05用地规划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/01、所做项目/05南阳项目/22.工院/1.图纸/公示图纸/05用地规划图 .jpg05用地规划图 "/>
                    <pic:cNvPicPr>
                      <a:picLocks noChangeAspect="1"/>
                    </pic:cNvPicPr>
                  </pic:nvPicPr>
                  <pic:blipFill>
                    <a:blip r:embed="rId6"/>
                    <a:srcRect l="18" r="18"/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D1AC3">
      <w:pPr>
        <w:jc w:val="center"/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14C6BE2">
      <w:pPr>
        <w:rPr>
          <w:rFonts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b/>
          <w:bCs/>
          <w:color w:val="000000" w:themeColor="text1"/>
          <w:sz w:val="28"/>
          <w:szCs w:val="28"/>
          <w:shd w:val="clear" w:color="auto" w:fill="FFFFFF"/>
        </w:rPr>
        <w:t xml:space="preserve">4.规划图则 </w:t>
      </w:r>
    </w:p>
    <w:p w14:paraId="743779AC">
      <w:pPr>
        <w:jc w:val="center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  <w:drawing>
          <wp:inline distT="0" distB="0" distL="114300" distR="114300">
            <wp:extent cx="5312410" cy="3752215"/>
            <wp:effectExtent l="0" t="0" r="2540" b="635"/>
            <wp:docPr id="12" name="图片 12" descr="E:/01、所做项目/05南阳项目/22.工院/1.图纸/JPG/图则.jpg图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/01、所做项目/05南阳项目/22.工院/1.图纸/JPG/图则.jpg图则"/>
                    <pic:cNvPicPr>
                      <a:picLocks noChangeAspect="1"/>
                    </pic:cNvPicPr>
                  </pic:nvPicPr>
                  <pic:blipFill>
                    <a:blip r:embed="rId7"/>
                    <a:srcRect t="72" b="72"/>
                    <a:stretch>
                      <a:fillRect/>
                    </a:stretch>
                  </pic:blipFill>
                  <pic:spPr>
                    <a:xfrm>
                      <a:off x="0" y="0"/>
                      <a:ext cx="5312410" cy="375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51B4">
      <w:pPr>
        <w:jc w:val="center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09A409C3">
      <w:pPr>
        <w:jc w:val="center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</w:pPr>
    </w:p>
    <w:p w14:paraId="4A1BFE89">
      <w:pPr>
        <w:jc w:val="center"/>
        <w:rPr>
          <w:rFonts w:ascii="微软雅黑" w:hAnsi="微软雅黑"/>
          <w:b/>
          <w:bCs/>
          <w:color w:val="000000" w:themeColor="text1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14523"/>
    <w:multiLevelType w:val="singleLevel"/>
    <w:tmpl w:val="EF51452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5YzU1ZmZkN2Q4ZThhMzQ4OWU5MmYxYjMxZGU2ZjIifQ=="/>
  </w:docVars>
  <w:rsids>
    <w:rsidRoot w:val="00172A27"/>
    <w:rsid w:val="0003062B"/>
    <w:rsid w:val="000C43C1"/>
    <w:rsid w:val="000E2F69"/>
    <w:rsid w:val="000F2F1A"/>
    <w:rsid w:val="00133668"/>
    <w:rsid w:val="00150A56"/>
    <w:rsid w:val="001660B3"/>
    <w:rsid w:val="00172A27"/>
    <w:rsid w:val="001A7136"/>
    <w:rsid w:val="001F16EC"/>
    <w:rsid w:val="0023615C"/>
    <w:rsid w:val="0023736B"/>
    <w:rsid w:val="00267E29"/>
    <w:rsid w:val="0028323F"/>
    <w:rsid w:val="002B668F"/>
    <w:rsid w:val="002B70F2"/>
    <w:rsid w:val="003379DE"/>
    <w:rsid w:val="003B00A9"/>
    <w:rsid w:val="003B769B"/>
    <w:rsid w:val="003F46A6"/>
    <w:rsid w:val="004C48DE"/>
    <w:rsid w:val="0052750B"/>
    <w:rsid w:val="00586BAE"/>
    <w:rsid w:val="005917AC"/>
    <w:rsid w:val="00595AB7"/>
    <w:rsid w:val="005D4EBD"/>
    <w:rsid w:val="005F6EFA"/>
    <w:rsid w:val="00614D48"/>
    <w:rsid w:val="00671C59"/>
    <w:rsid w:val="006B2EAF"/>
    <w:rsid w:val="006B6249"/>
    <w:rsid w:val="006D627B"/>
    <w:rsid w:val="0072070C"/>
    <w:rsid w:val="00724D72"/>
    <w:rsid w:val="007629EF"/>
    <w:rsid w:val="007D6350"/>
    <w:rsid w:val="00815D20"/>
    <w:rsid w:val="00842FFA"/>
    <w:rsid w:val="00860C42"/>
    <w:rsid w:val="00884F5F"/>
    <w:rsid w:val="008A6DF1"/>
    <w:rsid w:val="008D073F"/>
    <w:rsid w:val="00940A61"/>
    <w:rsid w:val="00962C51"/>
    <w:rsid w:val="009D7F83"/>
    <w:rsid w:val="00AE170A"/>
    <w:rsid w:val="00AF3362"/>
    <w:rsid w:val="00B11AAD"/>
    <w:rsid w:val="00BD58F3"/>
    <w:rsid w:val="00BE107C"/>
    <w:rsid w:val="00BF4EDD"/>
    <w:rsid w:val="00C86D2C"/>
    <w:rsid w:val="00CB173C"/>
    <w:rsid w:val="00D577C3"/>
    <w:rsid w:val="00D84B29"/>
    <w:rsid w:val="00DE141C"/>
    <w:rsid w:val="00DF2EA9"/>
    <w:rsid w:val="00E02A18"/>
    <w:rsid w:val="00E116C3"/>
    <w:rsid w:val="00E418B5"/>
    <w:rsid w:val="00FE5E52"/>
    <w:rsid w:val="0254286C"/>
    <w:rsid w:val="03092085"/>
    <w:rsid w:val="030A5950"/>
    <w:rsid w:val="0466121E"/>
    <w:rsid w:val="050D7399"/>
    <w:rsid w:val="087D7F38"/>
    <w:rsid w:val="0A3E37D4"/>
    <w:rsid w:val="0A886720"/>
    <w:rsid w:val="0EB60AB2"/>
    <w:rsid w:val="0F0D79AB"/>
    <w:rsid w:val="0F816617"/>
    <w:rsid w:val="0F9067A2"/>
    <w:rsid w:val="1032561E"/>
    <w:rsid w:val="10EF74F9"/>
    <w:rsid w:val="11CF4DBB"/>
    <w:rsid w:val="12442F18"/>
    <w:rsid w:val="139F36F0"/>
    <w:rsid w:val="15806B32"/>
    <w:rsid w:val="16AC081D"/>
    <w:rsid w:val="17BB03EC"/>
    <w:rsid w:val="187C78C4"/>
    <w:rsid w:val="19CE1207"/>
    <w:rsid w:val="1B304732"/>
    <w:rsid w:val="1DC62C7A"/>
    <w:rsid w:val="1DDA6280"/>
    <w:rsid w:val="1E6908EA"/>
    <w:rsid w:val="1E84183C"/>
    <w:rsid w:val="1EBC7FDF"/>
    <w:rsid w:val="1F4E188E"/>
    <w:rsid w:val="1F981A1F"/>
    <w:rsid w:val="20530F4E"/>
    <w:rsid w:val="2163507E"/>
    <w:rsid w:val="22733F26"/>
    <w:rsid w:val="22947723"/>
    <w:rsid w:val="22A01F0E"/>
    <w:rsid w:val="236E0CE7"/>
    <w:rsid w:val="23866721"/>
    <w:rsid w:val="23B4085A"/>
    <w:rsid w:val="246B0F38"/>
    <w:rsid w:val="255F2A47"/>
    <w:rsid w:val="25DB3A00"/>
    <w:rsid w:val="26272596"/>
    <w:rsid w:val="26606A77"/>
    <w:rsid w:val="27BF3F2A"/>
    <w:rsid w:val="28C47A9D"/>
    <w:rsid w:val="29557225"/>
    <w:rsid w:val="2A790107"/>
    <w:rsid w:val="2A9D2091"/>
    <w:rsid w:val="2C39690E"/>
    <w:rsid w:val="2C8B4122"/>
    <w:rsid w:val="2D6075F1"/>
    <w:rsid w:val="2D65658A"/>
    <w:rsid w:val="30027BE8"/>
    <w:rsid w:val="309A2C43"/>
    <w:rsid w:val="326F2009"/>
    <w:rsid w:val="32867865"/>
    <w:rsid w:val="33182487"/>
    <w:rsid w:val="33E10ACB"/>
    <w:rsid w:val="34802780"/>
    <w:rsid w:val="36C070BE"/>
    <w:rsid w:val="39753872"/>
    <w:rsid w:val="3BAA1601"/>
    <w:rsid w:val="3F272DF1"/>
    <w:rsid w:val="3F460455"/>
    <w:rsid w:val="3F7153F9"/>
    <w:rsid w:val="3F7D5B4C"/>
    <w:rsid w:val="40134B17"/>
    <w:rsid w:val="40692863"/>
    <w:rsid w:val="49142964"/>
    <w:rsid w:val="49615ED4"/>
    <w:rsid w:val="4AA67DEA"/>
    <w:rsid w:val="4AFF47E8"/>
    <w:rsid w:val="4B5479DD"/>
    <w:rsid w:val="4B6B3A78"/>
    <w:rsid w:val="4B7778F3"/>
    <w:rsid w:val="4D4065FD"/>
    <w:rsid w:val="4EF74DC6"/>
    <w:rsid w:val="50047BC4"/>
    <w:rsid w:val="51771C9F"/>
    <w:rsid w:val="523D15BE"/>
    <w:rsid w:val="52B21B59"/>
    <w:rsid w:val="53536E98"/>
    <w:rsid w:val="53B61F77"/>
    <w:rsid w:val="55CD3E70"/>
    <w:rsid w:val="55D25DC0"/>
    <w:rsid w:val="569D042A"/>
    <w:rsid w:val="56A874FB"/>
    <w:rsid w:val="56E82CCA"/>
    <w:rsid w:val="579074F5"/>
    <w:rsid w:val="59182B5D"/>
    <w:rsid w:val="59CA3C2C"/>
    <w:rsid w:val="5BD502B8"/>
    <w:rsid w:val="5C35267E"/>
    <w:rsid w:val="5C9800E9"/>
    <w:rsid w:val="5CA67033"/>
    <w:rsid w:val="5DB27673"/>
    <w:rsid w:val="5DDB792E"/>
    <w:rsid w:val="5E583BDE"/>
    <w:rsid w:val="5E84421D"/>
    <w:rsid w:val="5EAC2663"/>
    <w:rsid w:val="5EB57243"/>
    <w:rsid w:val="5FA9760C"/>
    <w:rsid w:val="6031047D"/>
    <w:rsid w:val="603F3257"/>
    <w:rsid w:val="612E4AA0"/>
    <w:rsid w:val="636053FC"/>
    <w:rsid w:val="63D46B53"/>
    <w:rsid w:val="64A532CB"/>
    <w:rsid w:val="66442F42"/>
    <w:rsid w:val="68923621"/>
    <w:rsid w:val="6A9E1186"/>
    <w:rsid w:val="6B402E01"/>
    <w:rsid w:val="6ECA621D"/>
    <w:rsid w:val="6F4162E7"/>
    <w:rsid w:val="6F8D43D8"/>
    <w:rsid w:val="6FB9324C"/>
    <w:rsid w:val="702532F1"/>
    <w:rsid w:val="7306762B"/>
    <w:rsid w:val="772D6E8E"/>
    <w:rsid w:val="78D81144"/>
    <w:rsid w:val="7A4822D7"/>
    <w:rsid w:val="7A8B32A2"/>
    <w:rsid w:val="7B476A33"/>
    <w:rsid w:val="7BB67714"/>
    <w:rsid w:val="7C5A00DB"/>
    <w:rsid w:val="7C66083C"/>
    <w:rsid w:val="7EB20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NormalCharacter"/>
    <w:qFormat/>
    <w:uiPriority w:val="0"/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424</Words>
  <Characters>528</Characters>
  <Lines>4</Lines>
  <Paragraphs>1</Paragraphs>
  <TotalTime>30</TotalTime>
  <ScaleCrop>false</ScaleCrop>
  <LinksUpToDate>false</LinksUpToDate>
  <CharactersWithSpaces>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2025-02-26T04:33:00Z</dcterms:created>
  <dc:creator>fengqunran</dc:creator>
  <cp:lastModifiedBy>V7</cp:lastModifiedBy>
  <dcterms:modified xsi:type="dcterms:W3CDTF">2026-06-08T00:21:30Z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1FCDD525CDA745CAB86C84D412868CF6_13</vt:lpwstr>
  </property>
  <property fmtid="{D5CDD505-2E9C-101B-9397-08002B2CF9AE}" pid="4" name="KSOTemplateDocerSaveRecord">
    <vt:lpwstr>eyJoZGlkIjoiMDZiNWEzMTNmNjliZTc1N2YxZGM3M2M2MDQyODRjNDYiLCJ1c2VySWQiOiIxMTk5MDc1NzkwIn0=</vt:lpwstr>
  </property>
</Properties>
</file>